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20-НҚ от 11.03.2025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bookmarkStart w:id="0" w:name="_GoBack"/>
      <w:bookmarkEnd w:id="0"/>
      <w:proofErr w:type="spellStart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</w:t>
      </w:r>
      <w:proofErr w:type="spellEnd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Председателя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Комитета технического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регулирования и метрологии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торговли и интеграции Республики Казахстан 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«___» ________ 20__ года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814F7" w:rsidRPr="00A61BCE" w:rsidRDefault="006814F7" w:rsidP="00681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BC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61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Внести в</w:t>
      </w:r>
      <w:r w:rsidRPr="00A61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  <w:r w:rsidRPr="00A61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и.о. председателя Комитета технического регулирования и метрологии Министерства торговли и интеграции Республики Казахстан № 42-НҚ от 3 марта 2023 года </w:t>
      </w:r>
      <w:r w:rsidRPr="00A61BC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изменение:</w:t>
      </w:r>
    </w:p>
    <w:p w:rsidR="006814F7" w:rsidRPr="00A61BCE" w:rsidRDefault="006814F7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BCE">
        <w:rPr>
          <w:rFonts w:ascii="Times New Roman" w:hAnsi="Times New Roman" w:cs="Times New Roman"/>
          <w:sz w:val="28"/>
          <w:szCs w:val="28"/>
        </w:rPr>
        <w:t xml:space="preserve">В </w:t>
      </w:r>
      <w:r w:rsidRPr="00A61BCE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Pr="00A61BC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</w:t>
      </w:r>
      <w:r w:rsidRPr="00A61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1BCE">
        <w:rPr>
          <w:rFonts w:ascii="Times New Roman" w:hAnsi="Times New Roman" w:cs="Times New Roman"/>
          <w:sz w:val="28"/>
          <w:szCs w:val="28"/>
        </w:rPr>
        <w:t>«Перечень стандартов для введения на территории Республики Казахстан, по запросу субъектов»</w:t>
      </w:r>
      <w:r w:rsidR="00A61BCE" w:rsidRPr="00A61BCE">
        <w:rPr>
          <w:rFonts w:ascii="Times New Roman" w:hAnsi="Times New Roman" w:cs="Times New Roman"/>
          <w:sz w:val="28"/>
          <w:szCs w:val="28"/>
          <w:lang w:val="kk-KZ"/>
        </w:rPr>
        <w:t xml:space="preserve"> к вышеуказанному приказу</w:t>
      </w:r>
      <w:r w:rsidRPr="00A61BCE">
        <w:rPr>
          <w:rFonts w:ascii="Times New Roman" w:hAnsi="Times New Roman" w:cs="Times New Roman"/>
          <w:sz w:val="28"/>
          <w:szCs w:val="28"/>
        </w:rPr>
        <w:t>:</w:t>
      </w:r>
    </w:p>
    <w:p w:rsidR="006814F7" w:rsidRDefault="006814F7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61BC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26D8A">
        <w:rPr>
          <w:rFonts w:ascii="Times New Roman" w:hAnsi="Times New Roman" w:cs="Times New Roman"/>
          <w:bCs/>
          <w:sz w:val="28"/>
          <w:szCs w:val="28"/>
          <w:lang w:val="kk-KZ"/>
        </w:rPr>
        <w:t>строку</w:t>
      </w:r>
      <w:r w:rsidRPr="00A61BCE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526D8A" w:rsidRDefault="00526D8A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134"/>
        <w:gridCol w:w="3431"/>
        <w:gridCol w:w="2942"/>
        <w:gridCol w:w="1423"/>
      </w:tblGrid>
      <w:tr w:rsidR="00526D8A" w:rsidRPr="00526D8A" w:rsidTr="003803CC">
        <w:tc>
          <w:tcPr>
            <w:tcW w:w="567" w:type="dxa"/>
          </w:tcPr>
          <w:p w:rsidR="00526D8A" w:rsidRPr="00526D8A" w:rsidRDefault="00526D8A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</w:tcPr>
          <w:p w:rsidR="00526D8A" w:rsidRPr="00526D8A" w:rsidRDefault="00526D8A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bCs/>
                <w:sz w:val="28"/>
                <w:szCs w:val="28"/>
              </w:rPr>
              <w:t>ГОСТ 21046-2021</w:t>
            </w:r>
          </w:p>
        </w:tc>
        <w:tc>
          <w:tcPr>
            <w:tcW w:w="3431" w:type="dxa"/>
          </w:tcPr>
          <w:p w:rsidR="00526D8A" w:rsidRPr="00526D8A" w:rsidRDefault="00526D8A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bCs/>
                <w:sz w:val="28"/>
                <w:szCs w:val="28"/>
              </w:rPr>
              <w:t>Нефтепродукты отработанные Общие технические условия</w:t>
            </w:r>
          </w:p>
        </w:tc>
        <w:tc>
          <w:tcPr>
            <w:tcW w:w="2942" w:type="dxa"/>
          </w:tcPr>
          <w:p w:rsidR="00526D8A" w:rsidRPr="00526D8A" w:rsidRDefault="00526D8A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bCs/>
                <w:sz w:val="28"/>
                <w:szCs w:val="28"/>
              </w:rPr>
              <w:t>Взамен ГОСТ 21046-2015 с установлением переходного периода до 01.07.2024 г</w:t>
            </w:r>
          </w:p>
        </w:tc>
        <w:tc>
          <w:tcPr>
            <w:tcW w:w="1423" w:type="dxa"/>
          </w:tcPr>
          <w:p w:rsidR="00526D8A" w:rsidRPr="00526D8A" w:rsidRDefault="00526D8A" w:rsidP="003803CC">
            <w:pPr>
              <w:spacing w:after="0"/>
              <w:ind w:lef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01.07.2023</w:t>
            </w:r>
          </w:p>
        </w:tc>
      </w:tr>
    </w:tbl>
    <w:p w:rsidR="00526D8A" w:rsidRDefault="003803CC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 w:rsidR="00A323DE"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 w:rsidR="00526D8A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</w:p>
    <w:p w:rsidR="00526D8A" w:rsidRPr="00402680" w:rsidRDefault="00526D8A" w:rsidP="003803C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изложить в следующей редакции:</w:t>
      </w:r>
    </w:p>
    <w:p w:rsidR="00526D8A" w:rsidRPr="00A61BCE" w:rsidRDefault="00526D8A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202"/>
        <w:gridCol w:w="3334"/>
        <w:gridCol w:w="2971"/>
        <w:gridCol w:w="1423"/>
      </w:tblGrid>
      <w:tr w:rsidR="006814F7" w:rsidRPr="00A61BCE" w:rsidTr="003803CC">
        <w:tc>
          <w:tcPr>
            <w:tcW w:w="567" w:type="dxa"/>
          </w:tcPr>
          <w:p w:rsidR="006814F7" w:rsidRPr="00A61BCE" w:rsidRDefault="006814F7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02" w:type="dxa"/>
          </w:tcPr>
          <w:p w:rsidR="006814F7" w:rsidRPr="00A61BCE" w:rsidRDefault="006814F7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bCs/>
                <w:sz w:val="28"/>
                <w:szCs w:val="28"/>
              </w:rPr>
              <w:t>ГОСТ 21046-2021</w:t>
            </w:r>
          </w:p>
        </w:tc>
        <w:tc>
          <w:tcPr>
            <w:tcW w:w="3334" w:type="dxa"/>
          </w:tcPr>
          <w:p w:rsidR="006814F7" w:rsidRPr="00A61BCE" w:rsidRDefault="006814F7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bCs/>
                <w:sz w:val="28"/>
                <w:szCs w:val="28"/>
              </w:rPr>
              <w:t>Нефтепродукты отработанные Общие технические условия</w:t>
            </w:r>
          </w:p>
        </w:tc>
        <w:tc>
          <w:tcPr>
            <w:tcW w:w="2971" w:type="dxa"/>
          </w:tcPr>
          <w:p w:rsidR="006814F7" w:rsidRPr="00A61BCE" w:rsidRDefault="006814F7" w:rsidP="003803C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Взамен ГОСТ 21046-2015 </w:t>
            </w: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(до исключения из перечня)</w:t>
            </w:r>
          </w:p>
        </w:tc>
        <w:tc>
          <w:tcPr>
            <w:tcW w:w="1423" w:type="dxa"/>
          </w:tcPr>
          <w:p w:rsidR="006814F7" w:rsidRPr="00A61BCE" w:rsidRDefault="006814F7" w:rsidP="003803CC">
            <w:pPr>
              <w:spacing w:after="0"/>
              <w:ind w:left="-5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01.07.2023</w:t>
            </w:r>
            <w:r w:rsidR="00A61BCE" w:rsidRPr="00A61BC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г.</w:t>
            </w:r>
          </w:p>
        </w:tc>
      </w:tr>
    </w:tbl>
    <w:p w:rsidR="006814F7" w:rsidRPr="00A61BCE" w:rsidRDefault="00526D8A" w:rsidP="00A323DE">
      <w:pPr>
        <w:spacing w:after="0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6814F7" w:rsidRPr="00A61BCE" w:rsidRDefault="006814F7" w:rsidP="003803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61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Внести в приказ председателя Комитета технического регулирования </w:t>
      </w:r>
      <w:r w:rsidR="00A61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A61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метрологии Министерства торговли и интеграции Республики Казахстан от 11 декабря 2023 года № 501-НҚ «О некоторых вопросах стандартизации» следующее изменение: </w:t>
      </w:r>
    </w:p>
    <w:p w:rsidR="009911D1" w:rsidRDefault="009911D1" w:rsidP="009911D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BC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A61BCE">
        <w:rPr>
          <w:rFonts w:ascii="Times New Roman" w:eastAsia="Calibri" w:hAnsi="Times New Roman" w:cs="Times New Roman"/>
          <w:sz w:val="28"/>
          <w:szCs w:val="28"/>
        </w:rPr>
        <w:t>Приложени</w:t>
      </w:r>
      <w:proofErr w:type="spellEnd"/>
      <w:r w:rsidR="00A61BCE" w:rsidRPr="00A61BCE">
        <w:rPr>
          <w:rFonts w:ascii="Times New Roman" w:eastAsia="Calibri" w:hAnsi="Times New Roman" w:cs="Times New Roman"/>
          <w:sz w:val="28"/>
          <w:szCs w:val="28"/>
          <w:lang w:val="kk-KZ"/>
        </w:rPr>
        <w:t>и</w:t>
      </w:r>
      <w:r w:rsidRPr="00A61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1BCE">
        <w:rPr>
          <w:rFonts w:ascii="Times New Roman" w:hAnsi="Times New Roman" w:cs="Times New Roman"/>
          <w:sz w:val="28"/>
          <w:szCs w:val="28"/>
        </w:rPr>
        <w:t xml:space="preserve">«Межгосударственные стандарты, для введения </w:t>
      </w:r>
      <w:r w:rsidR="00A61BCE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A61BCE">
        <w:rPr>
          <w:rFonts w:ascii="Times New Roman" w:hAnsi="Times New Roman" w:cs="Times New Roman"/>
          <w:sz w:val="28"/>
          <w:szCs w:val="28"/>
        </w:rPr>
        <w:t>в действие на территории Республики Казахстан, в качестве национальных стандартов»</w:t>
      </w:r>
      <w:r w:rsidR="00A61BCE" w:rsidRPr="00A61BCE">
        <w:rPr>
          <w:rFonts w:ascii="Times New Roman" w:hAnsi="Times New Roman" w:cs="Times New Roman"/>
          <w:sz w:val="28"/>
          <w:szCs w:val="28"/>
          <w:lang w:val="kk-KZ"/>
        </w:rPr>
        <w:t xml:space="preserve"> к вышеуказанному приказу</w:t>
      </w:r>
      <w:r w:rsidRPr="00A61BCE">
        <w:rPr>
          <w:rFonts w:ascii="Times New Roman" w:hAnsi="Times New Roman" w:cs="Times New Roman"/>
          <w:sz w:val="28"/>
          <w:szCs w:val="28"/>
        </w:rPr>
        <w:t>:</w:t>
      </w:r>
    </w:p>
    <w:p w:rsidR="00526D8A" w:rsidRDefault="00526D8A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61BCE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строку</w:t>
      </w:r>
      <w:r w:rsidRPr="00A61BCE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526D8A" w:rsidRDefault="00526D8A" w:rsidP="003803CC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277"/>
        <w:gridCol w:w="3259"/>
        <w:gridCol w:w="2971"/>
        <w:gridCol w:w="1423"/>
      </w:tblGrid>
      <w:tr w:rsidR="003803CC" w:rsidRPr="00526D8A" w:rsidTr="003803CC">
        <w:tc>
          <w:tcPr>
            <w:tcW w:w="567" w:type="dxa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1277" w:type="dxa"/>
            <w:vAlign w:val="center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t>ГОСТ 10289-2022</w:t>
            </w:r>
          </w:p>
        </w:tc>
        <w:tc>
          <w:tcPr>
            <w:tcW w:w="3259" w:type="dxa"/>
            <w:vAlign w:val="center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t>Масло для судовых газовых турбин. Технические условия</w:t>
            </w:r>
          </w:p>
        </w:tc>
        <w:tc>
          <w:tcPr>
            <w:tcW w:w="2971" w:type="dxa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t>Взамен ГОСТ 10289-79 с установлением переходного периода до 01.07.2024</w:t>
            </w:r>
          </w:p>
        </w:tc>
        <w:tc>
          <w:tcPr>
            <w:tcW w:w="1423" w:type="dxa"/>
          </w:tcPr>
          <w:p w:rsidR="00526D8A" w:rsidRPr="00526D8A" w:rsidRDefault="00526D8A" w:rsidP="00AB0D6F">
            <w:pPr>
              <w:ind w:lef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t>15.12.2023 г</w:t>
            </w:r>
          </w:p>
        </w:tc>
      </w:tr>
      <w:tr w:rsidR="003803CC" w:rsidRPr="00526D8A" w:rsidTr="003803CC">
        <w:tc>
          <w:tcPr>
            <w:tcW w:w="567" w:type="dxa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1277" w:type="dxa"/>
            <w:vAlign w:val="center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20799-2022</w:t>
            </w:r>
          </w:p>
        </w:tc>
        <w:tc>
          <w:tcPr>
            <w:tcW w:w="3259" w:type="dxa"/>
            <w:vAlign w:val="center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Масла индустриальные. </w:t>
            </w: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Технические условия</w:t>
            </w:r>
          </w:p>
        </w:tc>
        <w:tc>
          <w:tcPr>
            <w:tcW w:w="2971" w:type="dxa"/>
          </w:tcPr>
          <w:p w:rsidR="00526D8A" w:rsidRPr="00526D8A" w:rsidRDefault="00526D8A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Взамен ГОСТ 20799-</w:t>
            </w: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 с установлением переходного периода до 01.07.2024</w:t>
            </w:r>
          </w:p>
        </w:tc>
        <w:tc>
          <w:tcPr>
            <w:tcW w:w="1423" w:type="dxa"/>
          </w:tcPr>
          <w:p w:rsidR="00526D8A" w:rsidRPr="00526D8A" w:rsidRDefault="00526D8A" w:rsidP="00AB0D6F">
            <w:pPr>
              <w:ind w:lef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15.12.2023 </w:t>
            </w:r>
            <w:r w:rsidRPr="00526D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</w:p>
        </w:tc>
      </w:tr>
    </w:tbl>
    <w:p w:rsidR="00526D8A" w:rsidRPr="00A61BCE" w:rsidRDefault="00526D8A" w:rsidP="009911D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323D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</w:p>
    <w:p w:rsidR="00526D8A" w:rsidRPr="00402680" w:rsidRDefault="00526D8A" w:rsidP="00526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изложить в следующей редакции:</w:t>
      </w:r>
    </w:p>
    <w:p w:rsidR="009911D1" w:rsidRPr="00A61BCE" w:rsidRDefault="00526D8A" w:rsidP="00991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276"/>
        <w:gridCol w:w="3260"/>
        <w:gridCol w:w="2971"/>
        <w:gridCol w:w="1423"/>
      </w:tblGrid>
      <w:tr w:rsidR="009911D1" w:rsidRPr="00A61BCE" w:rsidTr="003803CC">
        <w:tc>
          <w:tcPr>
            <w:tcW w:w="567" w:type="dxa"/>
          </w:tcPr>
          <w:p w:rsidR="009911D1" w:rsidRPr="00A61BCE" w:rsidRDefault="009911D1" w:rsidP="009911D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:rsidR="009911D1" w:rsidRPr="00A61BCE" w:rsidRDefault="009911D1" w:rsidP="009911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1276" w:type="dxa"/>
            <w:vAlign w:val="center"/>
          </w:tcPr>
          <w:p w:rsidR="009911D1" w:rsidRPr="00A61BCE" w:rsidRDefault="009911D1" w:rsidP="00A6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ГОСТ 10289-2022</w:t>
            </w:r>
          </w:p>
        </w:tc>
        <w:tc>
          <w:tcPr>
            <w:tcW w:w="3260" w:type="dxa"/>
            <w:vAlign w:val="center"/>
          </w:tcPr>
          <w:p w:rsidR="009911D1" w:rsidRPr="00A61BCE" w:rsidRDefault="009911D1" w:rsidP="00A6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Масло для судовых газовых турбин. Технические условия</w:t>
            </w:r>
          </w:p>
        </w:tc>
        <w:tc>
          <w:tcPr>
            <w:tcW w:w="2971" w:type="dxa"/>
          </w:tcPr>
          <w:p w:rsidR="009911D1" w:rsidRPr="00A61BCE" w:rsidRDefault="009911D1" w:rsidP="00A6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Взамен ГОСТ 10289-79 (до исключения из перечня)</w:t>
            </w:r>
          </w:p>
        </w:tc>
        <w:tc>
          <w:tcPr>
            <w:tcW w:w="1423" w:type="dxa"/>
          </w:tcPr>
          <w:p w:rsidR="009911D1" w:rsidRPr="00A61BCE" w:rsidRDefault="009911D1" w:rsidP="00A61BCE">
            <w:pPr>
              <w:spacing w:after="0" w:line="240" w:lineRule="auto"/>
              <w:ind w:left="-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15.12.2023 г</w:t>
            </w:r>
          </w:p>
        </w:tc>
      </w:tr>
      <w:tr w:rsidR="009911D1" w:rsidRPr="009911D1" w:rsidTr="003803CC">
        <w:tc>
          <w:tcPr>
            <w:tcW w:w="567" w:type="dxa"/>
          </w:tcPr>
          <w:p w:rsidR="009911D1" w:rsidRPr="00A61BCE" w:rsidRDefault="009911D1" w:rsidP="009911D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66.</w:t>
            </w:r>
          </w:p>
        </w:tc>
        <w:tc>
          <w:tcPr>
            <w:tcW w:w="1276" w:type="dxa"/>
            <w:vAlign w:val="center"/>
          </w:tcPr>
          <w:p w:rsidR="009911D1" w:rsidRPr="00A61BCE" w:rsidRDefault="009911D1" w:rsidP="00A6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ГОСТ 20799-2022</w:t>
            </w:r>
          </w:p>
        </w:tc>
        <w:tc>
          <w:tcPr>
            <w:tcW w:w="3260" w:type="dxa"/>
            <w:vAlign w:val="center"/>
          </w:tcPr>
          <w:p w:rsidR="009911D1" w:rsidRPr="00A61BCE" w:rsidRDefault="009911D1" w:rsidP="00A6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Масла индустриальные. Технические условия</w:t>
            </w:r>
          </w:p>
        </w:tc>
        <w:tc>
          <w:tcPr>
            <w:tcW w:w="2971" w:type="dxa"/>
          </w:tcPr>
          <w:p w:rsidR="009911D1" w:rsidRPr="00A61BCE" w:rsidRDefault="009911D1" w:rsidP="00A61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Взамен ГОСТ 20799-88 (до исключения из перечня)</w:t>
            </w:r>
          </w:p>
        </w:tc>
        <w:tc>
          <w:tcPr>
            <w:tcW w:w="1423" w:type="dxa"/>
          </w:tcPr>
          <w:p w:rsidR="009911D1" w:rsidRPr="009911D1" w:rsidRDefault="009911D1" w:rsidP="00A61BCE">
            <w:pPr>
              <w:spacing w:after="0" w:line="240" w:lineRule="auto"/>
              <w:ind w:left="-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BCE">
              <w:rPr>
                <w:rFonts w:ascii="Times New Roman" w:hAnsi="Times New Roman" w:cs="Times New Roman"/>
                <w:sz w:val="28"/>
                <w:szCs w:val="28"/>
              </w:rPr>
              <w:t>15.12.2023 г</w:t>
            </w:r>
          </w:p>
        </w:tc>
      </w:tr>
    </w:tbl>
    <w:p w:rsidR="009911D1" w:rsidRPr="009911D1" w:rsidRDefault="00526D8A" w:rsidP="00A323DE">
      <w:pPr>
        <w:spacing w:after="0" w:line="240" w:lineRule="auto"/>
        <w:ind w:left="9203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3803CC">
        <w:rPr>
          <w:rFonts w:ascii="Times New Roman" w:hAnsi="Times New Roman" w:cs="Times New Roman"/>
          <w:sz w:val="28"/>
          <w:szCs w:val="28"/>
        </w:rPr>
        <w:t>.</w:t>
      </w:r>
    </w:p>
    <w:sectPr w:rsidR="009911D1" w:rsidRPr="009911D1" w:rsidSect="00B373E1">
      <w:headerReference w:type="default" r:id="rId7"/>
      <w:pgSz w:w="11906" w:h="16838"/>
      <w:pgMar w:top="1418" w:right="851" w:bottom="1418" w:left="1418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11.03.2025 12:23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709" w:rsidRDefault="00625709" w:rsidP="00B373E1">
      <w:pPr>
        <w:spacing w:after="0" w:line="240" w:lineRule="auto"/>
      </w:pPr>
      <w:r>
        <w:separator/>
      </w:r>
    </w:p>
  </w:endnote>
  <w:endnote w:type="continuationSeparator" w:id="0">
    <w:p w:rsidR="00625709" w:rsidRDefault="00625709" w:rsidP="00B3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11.03.2025 12:31.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709" w:rsidRDefault="00625709" w:rsidP="00B373E1">
      <w:pPr>
        <w:spacing w:after="0" w:line="240" w:lineRule="auto"/>
      </w:pPr>
      <w:r>
        <w:separator/>
      </w:r>
    </w:p>
  </w:footnote>
  <w:footnote w:type="continuationSeparator" w:id="0">
    <w:p w:rsidR="00625709" w:rsidRDefault="00625709" w:rsidP="00B37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986625"/>
      <w:docPartObj>
        <w:docPartGallery w:val="Page Numbers (Top of Page)"/>
        <w:docPartUnique/>
      </w:docPartObj>
    </w:sdtPr>
    <w:sdtContent>
      <w:p w:rsidR="00B373E1" w:rsidRDefault="00B373E1">
        <w:pPr>
          <w:pStyle w:val="a4"/>
          <w:jc w:val="center"/>
        </w:pPr>
        <w:r w:rsidRPr="00B373E1">
          <w:rPr>
            <w:rFonts w:ascii="Times New Roman" w:hAnsi="Times New Roman" w:cs="Times New Roman"/>
            <w:sz w:val="24"/>
          </w:rPr>
          <w:fldChar w:fldCharType="begin"/>
        </w:r>
        <w:r w:rsidRPr="00B373E1">
          <w:rPr>
            <w:rFonts w:ascii="Times New Roman" w:hAnsi="Times New Roman" w:cs="Times New Roman"/>
            <w:sz w:val="24"/>
          </w:rPr>
          <w:instrText>PAGE   \* MERGEFORMAT</w:instrText>
        </w:r>
        <w:r w:rsidRPr="00B373E1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B373E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373E1" w:rsidRDefault="00B373E1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6C"/>
    <w:rsid w:val="00216F6C"/>
    <w:rsid w:val="002C7B45"/>
    <w:rsid w:val="003803CC"/>
    <w:rsid w:val="00526D8A"/>
    <w:rsid w:val="00625709"/>
    <w:rsid w:val="006814F7"/>
    <w:rsid w:val="009911D1"/>
    <w:rsid w:val="00A323DE"/>
    <w:rsid w:val="00A61BCE"/>
    <w:rsid w:val="00AC6BBB"/>
    <w:rsid w:val="00B3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26" Type="http://schemas.openxmlformats.org/officeDocument/2006/relationships/image" Target="media/image926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Dias Abildayev</cp:lastModifiedBy>
  <cp:revision>7</cp:revision>
  <dcterms:created xsi:type="dcterms:W3CDTF">2025-02-24T11:25:00Z</dcterms:created>
  <dcterms:modified xsi:type="dcterms:W3CDTF">2025-03-07T06:30:00Z</dcterms:modified>
</cp:coreProperties>
</file>